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09E" w:rsidRPr="005B5080" w:rsidRDefault="00A3309E" w:rsidP="005B508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330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Постановка ребенка в очередь в дошкольное образовательное учреждение через сайт</w:t>
      </w:r>
    </w:p>
    <w:p w:rsidR="00A3309E" w:rsidRPr="00A3309E" w:rsidRDefault="00A3309E" w:rsidP="005B508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Пошаговый алгоритм постановки ребенка в очередь в дошкольное образовательное учреждение через сайт uslugi.tatar.ru</w:t>
      </w:r>
    </w:p>
    <w:p w:rsidR="00A3309E" w:rsidRPr="00A3309E" w:rsidRDefault="005B5080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Шаг 1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 самостоятельно заполняет заявление установленного образца на сайте uslugi.tatar.ru . </w:t>
      </w:r>
    </w:p>
    <w:p w:rsidR="00A3309E" w:rsidRPr="00A3309E" w:rsidRDefault="005B5080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Шаг 2</w:t>
      </w:r>
      <w:r w:rsidR="00A3309E"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получает на сайте подтверждение о приеме заявления к рассмо</w:t>
      </w:r>
      <w:r w:rsidR="005B508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трению и идентификационный код.</w:t>
      </w: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Шаг 3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обратиться в отдел дошкольного образования управления образования (по адресу:</w:t>
      </w:r>
      <w:proofErr w:type="gramEnd"/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Новый город, дом 3/17, кабинет № 3, ежедневно, кроме среды с 8.00 до 12.00) возникает в следующих случаях: </w:t>
      </w:r>
      <w:proofErr w:type="gramEnd"/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при подаче заявления было указано наличие льгот, потребность в зачислении по состоянию здоровья;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свидетельство о рождении ребенка выдано не в Республике Татарстан (органами ЗАГС других субъектов РФ) или в качестве удостоверяющего личность ребенка был указан иной документ;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заявление было подано законным представителем;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после подачи заявления ему присвоен статус «Подтверждение документов».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 же в случаях, если: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Родители желают перевести ребенка в другой детский сад </w:t>
      </w:r>
    </w:p>
    <w:p w:rsidR="00A3309E" w:rsidRPr="00A3309E" w:rsidRDefault="005B5080" w:rsidP="005B5080">
      <w:pPr>
        <w:spacing w:before="100" w:beforeAutospacing="1" w:after="100" w:afterAutospacing="1" w:line="24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>(образец заявления на перевод)</w:t>
      </w:r>
      <w:r w:rsidR="00A3309E"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Возникла необходимость поменять приоритетный детский сад.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(образец заявления для изменения детского сада)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Шаг 4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Управление образования города Набережные Челны проводит комплектование дошкольных учреждений в соответствии с электронной очередностью </w:t>
      </w:r>
      <w:r w:rsidR="005B5080">
        <w:rPr>
          <w:rFonts w:ascii="Times New Roman" w:eastAsia="Times New Roman" w:hAnsi="Times New Roman" w:cs="Times New Roman"/>
          <w:sz w:val="24"/>
          <w:szCs w:val="24"/>
          <w:lang w:eastAsia="ru-RU"/>
        </w:rPr>
        <w:t>и с учетом установленных льгот.</w:t>
      </w: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Шаг 5 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получает информацию о предоставлении ребенку места в дошкольном образовательном учреждении на сайте uslugi.tatar.ru. При проверке статуса заявления на Портале поя</w:t>
      </w:r>
      <w:r w:rsidR="005B5080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вится запись «</w:t>
      </w:r>
      <w:proofErr w:type="gramStart"/>
      <w:r w:rsidR="005B50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</w:t>
      </w:r>
      <w:proofErr w:type="gramEnd"/>
      <w:r w:rsidR="005B5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ДОУ».</w:t>
      </w: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5B5080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Шаг 6</w:t>
      </w:r>
      <w:r w:rsidR="00A3309E"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309E" w:rsidRPr="00A3309E" w:rsidRDefault="00A3309E" w:rsidP="005B50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309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Родитель, в течение 30 дней обязан подойти к руководителю указанного на сайте дошкольного образовательного учреждения для зачисления ребенка в детский сад. В случае не явки в течение указанного срока направление автоматически аннулируется системой.   </w:t>
      </w:r>
    </w:p>
    <w:p w:rsidR="00F22FFE" w:rsidRDefault="00F22FFE" w:rsidP="005B5080">
      <w:pPr>
        <w:spacing w:line="240" w:lineRule="atLeast"/>
      </w:pPr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5E"/>
    <w:rsid w:val="0022255E"/>
    <w:rsid w:val="00357FDE"/>
    <w:rsid w:val="005B5080"/>
    <w:rsid w:val="00A3309E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3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9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4</cp:revision>
  <dcterms:created xsi:type="dcterms:W3CDTF">2015-05-14T07:59:00Z</dcterms:created>
  <dcterms:modified xsi:type="dcterms:W3CDTF">2015-05-14T09:29:00Z</dcterms:modified>
</cp:coreProperties>
</file>